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left"/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Team S1-06</w:t>
      </w:r>
      <w:r w:rsidDel="00000000" w:rsidR="00000000" w:rsidRPr="00000000">
        <w:rPr>
          <w:sz w:val="16"/>
          <w:szCs w:val="16"/>
          <w:rtl w:val="0"/>
        </w:rPr>
        <w:t xml:space="preserve"> </w:t>
        <w:tab/>
        <w:t xml:space="preserve">Chow Cheng En (A0252551L)</w:t>
        <w:tab/>
        <w:tab/>
        <w:tab/>
        <w:t xml:space="preserve">Davidson Nga (A0252053R)</w:t>
        <w:tab/>
      </w:r>
    </w:p>
    <w:p w:rsidR="00000000" w:rsidDel="00000000" w:rsidP="00000000" w:rsidRDefault="00000000" w:rsidRPr="00000000" w14:paraId="00000002">
      <w:pPr>
        <w:ind w:left="720" w:firstLine="720"/>
        <w:jc w:val="left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Vimalapugazhan Purushothaman(A0259193U)</w:t>
        <w:tab/>
        <w:t xml:space="preserve">Pan Yongjing (A0257283X)</w:t>
      </w:r>
    </w:p>
    <w:tbl>
      <w:tblPr>
        <w:tblStyle w:val="Table1"/>
        <w:tblW w:w="10935.0" w:type="dxa"/>
        <w:jc w:val="left"/>
        <w:tblInd w:w="-8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24"/>
        <w:gridCol w:w="5781"/>
        <w:gridCol w:w="3330"/>
        <w:tblGridChange w:id="0">
          <w:tblGrid>
            <w:gridCol w:w="1824"/>
            <w:gridCol w:w="5781"/>
            <w:gridCol w:w="333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8e7cc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PERSONAL AND TEAM IMPROVEMENTS</w:t>
            </w:r>
          </w:p>
        </w:tc>
      </w:tr>
      <w:tr>
        <w:trPr>
          <w:cantSplit w:val="0"/>
          <w:trHeight w:val="635.947265625" w:hRule="atLeast"/>
          <w:tblHeader w:val="0"/>
        </w:trP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Student and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Improvement Name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Improvement Description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Images / Photos</w:t>
            </w:r>
          </w:p>
        </w:tc>
      </w:tr>
      <w:tr>
        <w:trPr>
          <w:cantSplit w:val="0"/>
          <w:tblHeader w:val="0"/>
        </w:trPr>
        <w:tc>
          <w:tcPr>
            <w:shd w:fill="f8c8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Team S1-06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“Entertainment System”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8c8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The group theme is a two in one entertainment system consisting of a Tetris game and a monophonic Synchorniser. The system comprises 2 OLEDs, 1 Audio output, 1 Keyboard and the Basys 3 Board.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By utilising the buttons, the users will be able to toggle between the main menu, Tetris game or Monophonic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Synthesiser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and confirm the selections by pressing btnC.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The game will allow the user to play Tetris on the OLEDs and keyboard while the Synchorniser plays the note chosen by the user and displays the note.</w:t>
            </w:r>
          </w:p>
        </w:tc>
        <w:tc>
          <w:tcPr>
            <w:shd w:fill="f8c8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476375" cy="1036214"/>
                  <wp:effectExtent b="0" l="0" r="0" t="0"/>
                  <wp:docPr id="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"/>
                          <a:srcRect b="0" l="0" r="0" t="3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0362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aaa5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Student A:</w:t>
              <w:br w:type="textWrapping"/>
              <w:t xml:space="preserve">VIMALAPUGAZHAN PURUSHOTHAMAN</w:t>
              <w:br w:type="textWrapping"/>
              <w:t xml:space="preserve">“Tetrimino Generation &amp; Next Block Display”</w:t>
            </w:r>
          </w:p>
        </w:tc>
        <w:tc>
          <w:tcPr>
            <w:shd w:fill="ffaaa5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While the Tetris game is in play, the Tetrimino spawns randomly from the middle columns of the grid and the next block will be shown on the OLED connected to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JA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. 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Each tetrimino consists of 4 blocks and one of the 4 is defined as the centre block of the Tetrimino. This centre block would be set to the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initial position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of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t_col = 8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and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t_row = 2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such that it spawns at the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top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of the grid. The remaining blocks are referenced off the central block, thus ensuring that the block remains in the same orientation when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t_col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is updated due to the left / right shifting inputs and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t_row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is updated due to the dropping feature implemented. 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This is done for all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6 Tetriminos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with a total of 25 states due to the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4 states of rotation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on most Tetriminos -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(4),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O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(1),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L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(4),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J(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4),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Z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(4),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(4),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(4).</w:t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The Pseudo Random Tetrimino Generator uses a more basic form of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Linear Congruential Generator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where the Tetrimino is from the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last digit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of the seed value (seed % 10) and the seed is updated (seed / 10) and the seed value is updated when it drops below 10. The next Tetrimino is determined in a similar fashion. </w:t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The second OLED is split into a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4 x 8 grid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and displays the 4 blocks of the  next Tetrimino in a similar fashion as how the Tetrimino is represented in the game. </w:t>
            </w:r>
          </w:p>
        </w:tc>
        <w:tc>
          <w:tcPr>
            <w:shd w:fill="ffaaa5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33023" cy="602007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8251" l="20063" r="11593" t="67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23" cy="6020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23498" cy="600482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98" cy="6004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25268" cy="637902"/>
                  <wp:effectExtent b="0" l="0" r="0" t="0"/>
                  <wp:docPr id="2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68" cy="6379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399322" cy="609873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22" cy="6098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Random Block generation and its corresponding next block display below.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19100" cy="373484"/>
                  <wp:effectExtent b="0" l="0" r="0" t="0"/>
                  <wp:docPr id="30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11"/>
                          <a:srcRect b="35882" l="10091" r="49541" t="37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734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57200" cy="457200"/>
                  <wp:effectExtent b="0" l="0" r="0" t="0"/>
                  <wp:docPr id="16" name="image30.jpg"/>
                  <a:graphic>
                    <a:graphicData uri="http://schemas.openxmlformats.org/drawingml/2006/picture">
                      <pic:pic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12"/>
                          <a:srcRect b="41518" l="17557" r="48750" t="299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504825" cy="381000"/>
                  <wp:effectExtent b="0" l="0" r="0" t="0"/>
                  <wp:docPr id="26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13"/>
                          <a:srcRect b="42537" l="14725" r="48235" t="34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Examples of Next Block Display</w:t>
            </w:r>
          </w:p>
        </w:tc>
      </w:tr>
      <w:tr>
        <w:trPr>
          <w:cantSplit w:val="0"/>
          <w:trHeight w:val="908.935546875" w:hRule="atLeast"/>
          <w:tblHeader w:val="0"/>
        </w:trPr>
        <w:tc>
          <w:tcPr>
            <w:shd w:fill="d1e8f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Student B: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DAVIDSON NGA</w:t>
            </w:r>
          </w:p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“Keyboard interfacing, tetris controls and game logic.”</w:t>
            </w:r>
          </w:p>
        </w:tc>
        <w:tc>
          <w:tcPr>
            <w:shd w:fill="d1e8f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Interfacing with keyboard, able to read and interpret keyboard input data and translate the key inputs to be able to perform appropriate actions by acting as a “switch”. The keyboard sends a PS/2 (Personal System 2)  scan code. The scan codes transmitted are known as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make codes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When a key is held down, the make code will be sent continuously, at a rate predefined. When said key is released, an additional scan code is sent over to indicate that action, otherwise known as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break code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. 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Majority are 8 bits, with exceptions of extended keys. They have a value of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8’hE0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before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their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make codes.Break codes have the prefix of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8’hF0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Upon starting the tetris game, the user can: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Press the “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A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” key to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shift left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aka shift the position of the current tetris block to the left.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Press the “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” key to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shift right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aka shift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the position of the current tetris block to the right.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Press “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Spacebar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” to reset the game at any time.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Press the “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W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” key to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rotate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the block (clockwise rotation).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Collision (Dead) block detection (Together with Yongjing)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-Check if any part of the current piece has landed 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By reaching the bottom (b1_row &gt; 22 or b2_row &gt; 22 or b3_row &gt; 22 or b4_row &gt; 22) 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Or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The block below any tetromino block is dead (i.e. occupied[b1_row+1][b1_col] or occupied[b2_row+1][b2_col] etc.)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If it is true, the current piece is locked in place in the corresponding 2D array (occupied[b1_row][b1_col] &lt;= 1, etc.)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Clear row detection (Together with Yongjing)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-Check for each row if every column is occupied; occupied[i] == 16’b0001_1111_1111_1000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-Have a counter to add for every column that is fully occupied.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- If  that counter is not 0, shift down the rows, make the top row empty. </w:t>
            </w:r>
          </w:p>
        </w:tc>
        <w:tc>
          <w:tcPr>
            <w:shd w:fill="d1e8f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851024" cy="1128532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851024" cy="11285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Key is pressed (LED lights up)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Using a serial monitor to test keyboard inputs.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16533" cy="751557"/>
                  <wp:effectExtent b="0" l="0" r="0" t="0"/>
                  <wp:docPr id="2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533" cy="7515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   </w:t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879603" cy="808830"/>
                  <wp:effectExtent b="0" l="0" r="0" t="0"/>
                  <wp:docPr id="2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603" cy="8088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   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When key is held      When key is released</w:t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385888" cy="1031358"/>
                  <wp:effectExtent b="0" l="0" r="0" t="0"/>
                  <wp:docPr id="3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888" cy="10313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Connection</w:t>
            </w:r>
          </w:p>
        </w:tc>
      </w:tr>
      <w:tr>
        <w:trPr>
          <w:cantSplit w:val="0"/>
          <w:trHeight w:val="4527.000000000001" w:hRule="atLeast"/>
          <w:tblHeader w:val="0"/>
        </w:trPr>
        <w:tc>
          <w:tcPr>
            <w:shd w:fill="ffff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Student C:</w:t>
              <w:br w:type="textWrapping"/>
              <w:t xml:space="preserve">CHOW CHENG EN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“Main Menu UI &amp; Sound System”</w:t>
            </w:r>
          </w:p>
        </w:tc>
        <w:tc>
          <w:tcPr>
            <w:shd w:fill="ffff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For the main menu UI,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btnL and btnR allows for the user to toggle between selecting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the Tetris game or Monophonic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Synthesiser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UI respectively and displaying either the game or piano. 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Pressing btnC will confirm the selection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and start the desired system to use.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btnD resets and exits the system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and returns back to the main menu.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If Tetris is selected, the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theme song for tetris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will begin to play until btnD is pressed and the game is exited.</w:t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If Piano (Monophonic Synthesizer) is selected,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sw[13:15] determines the octave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of the notes from octave 3 to 5 respectively. 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Only after the octave, sw[13:15], is chosen will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sw[0:11] determine the note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being played which are: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 C, C-Sharp, D, D-sharp, E, F, F-Sharp, G, G-Sharp, A, A-Sharp, and B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respectively.</w:t>
            </w:r>
          </w:p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In order to prevent conflict of the switches,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priority of the octave and note chosen will be given to the lowest sw value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. i.e if sw[13] and sw[14] is on, octave 3, sw[13], is chosen. If sw[0] and sw[1] is on, note C, sw[0] will be chosen.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When the note and octave is selected, the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7-segment display shows the octave and note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played.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AN[0]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shows the octave.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AN[1]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shows the note played.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AN[2]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shows if the note is # (Sharp).</w:t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While the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OLED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displays a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piano indicating the corresponding note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is being played with a red circle played on the corresponding piano key. </w:t>
            </w:r>
          </w:p>
        </w:tc>
        <w:tc>
          <w:tcPr>
            <w:shd w:fill="ffffa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02644" cy="766763"/>
                  <wp:effectExtent b="0" l="0" r="0" t="0"/>
                  <wp:docPr id="1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8"/>
                          <a:srcRect b="4188" l="38775" r="4081" t="6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2644" cy="766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19163" cy="733264"/>
                  <wp:effectExtent b="0" l="0" r="0" t="0"/>
                  <wp:docPr id="2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9"/>
                          <a:srcRect b="5814" l="43890" r="0" t="70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163" cy="7332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Main Menu            Tetris with audio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12806" cy="561727"/>
                  <wp:effectExtent b="0" l="0" r="0" t="0"/>
                  <wp:docPr id="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806" cy="5617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04875" cy="573088"/>
                  <wp:effectExtent b="0" l="0" r="0" t="0"/>
                  <wp:docPr id="1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875" cy="573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Synthesiser            Note Played C5</w:t>
            </w:r>
          </w:p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834797" cy="928191"/>
                  <wp:effectExtent b="0" l="0" r="0" t="0"/>
                  <wp:docPr id="1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2"/>
                          <a:srcRect b="0" l="3757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797" cy="9281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Note Played #D3</w:t>
            </w:r>
          </w:p>
        </w:tc>
      </w:tr>
      <w:tr>
        <w:trPr>
          <w:cantSplit w:val="0"/>
          <w:tblHeader w:val="0"/>
        </w:trPr>
        <w:tc>
          <w:tcPr>
            <w:shd w:fill="b4eb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Student D:</w:t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PAN YONGJING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“Tetris controls and game logic”</w:t>
            </w:r>
          </w:p>
        </w:tc>
        <w:tc>
          <w:tcPr>
            <w:shd w:fill="b4eb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When the user confirms selection of Tetris by pressing btnC, the Tetris game can be played using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 keyboard controls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Tetris is played on a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10x20 grid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, where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each block is 4 pixels (= 1 grid pixel)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on the OLED screen. Grid pixels of the same row and column parity are the same colour, creating an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 alternating grey and black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pattern, for ease of distinguishing them (if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 g_row % 2 == g_col % 2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, display grey, else display black)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By using a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fall_counter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and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shift_counter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in always@(posedge basys_clock),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The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tetrimino falls by 1 grid pixel every 1/3 second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(= rate of 3Hz).</w:t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Pressing and holding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A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causes the tetrimino to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shift left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at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1 grid pixel per 1/3 second. </w:t>
            </w:r>
          </w:p>
          <w:p w:rsidR="00000000" w:rsidDel="00000000" w:rsidP="00000000" w:rsidRDefault="00000000" w:rsidRPr="00000000" w14:paraId="00000064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16"/>
                <w:szCs w:val="16"/>
                <w:u w:val="no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Pressing and holding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D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causes the tetrimino to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shift right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at 1 grid pixel per 1/3 second.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sz w:val="16"/>
                <w:szCs w:val="16"/>
                <w:u w:val="single"/>
              </w:rPr>
            </w:pPr>
            <w:r w:rsidDel="00000000" w:rsidR="00000000" w:rsidRPr="00000000">
              <w:rPr>
                <w:sz w:val="16"/>
                <w:szCs w:val="16"/>
                <w:u w:val="single"/>
                <w:rtl w:val="0"/>
              </w:rPr>
              <w:t xml:space="preserve">Collision detection (together with Davidson): 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2D array occupied[23:0][15:0]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keeps track of whether a grid pixel is occupied (=dead). The bottom row 23 is initialised to be occupied. When a block becomes dead, its grid pixels become occupied.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Thus when a tetromino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lands on the bottom row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or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on top of other “dead blocks''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, it becomes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“dead”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and can no longer be controlled. The next tetrimino will then spawn. </w:t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sz w:val="16"/>
                <w:szCs w:val="16"/>
                <w:u w:val="single"/>
              </w:rPr>
            </w:pPr>
            <w:r w:rsidDel="00000000" w:rsidR="00000000" w:rsidRPr="00000000">
              <w:rPr>
                <w:sz w:val="16"/>
                <w:szCs w:val="16"/>
                <w:u w:val="single"/>
                <w:rtl w:val="0"/>
              </w:rPr>
              <w:t xml:space="preserve">Row clearing (together with Davidson):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When a row is full of blocks, it will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clear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and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all rows above will shift down.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If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x rows are cleared at once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, all rows above will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move down by x.</w:t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When the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grid is filled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such that a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 new tetrimino cannot spawn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as it overlaps with “dead” blocks (occupied[b1_row][b1_col], etc.), the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 game is over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and the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 screen displays the background colour,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blue.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Pressing the 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spacebar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at any point</w:t>
            </w: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 restarts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the game. The grid is emptied and the first tetrimino will fall.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b4ebb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390525" cy="561975"/>
                  <wp:effectExtent b="0" l="0" r="0" t="0"/>
                  <wp:docPr id="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28070" r="0" t="23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561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09575" cy="552450"/>
                  <wp:effectExtent b="0" l="0" r="0" t="0"/>
                  <wp:docPr id="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4"/>
                          <a:srcRect b="5520" l="61771" r="24642" t="67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552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09575" cy="563612"/>
                  <wp:effectExtent b="0" l="0" r="0" t="0"/>
                  <wp:docPr id="2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 b="0" l="27118" r="0" t="23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5636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Tetrimino falling,  shift left,    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1238250</wp:posOffset>
                  </wp:positionH>
                  <wp:positionV relativeFrom="paragraph">
                    <wp:posOffset>133350</wp:posOffset>
                  </wp:positionV>
                  <wp:extent cx="385749" cy="582910"/>
                  <wp:effectExtent b="0" l="0" r="0" t="0"/>
                  <wp:wrapNone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6"/>
                          <a:srcRect b="0" l="31818" r="0" t="27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49" cy="5829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1619250</wp:posOffset>
                  </wp:positionH>
                  <wp:positionV relativeFrom="paragraph">
                    <wp:posOffset>133350</wp:posOffset>
                  </wp:positionV>
                  <wp:extent cx="407112" cy="582910"/>
                  <wp:effectExtent b="0" l="0" r="0" t="0"/>
                  <wp:wrapNone/>
                  <wp:docPr id="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 b="0" l="28985" r="0" t="258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12" cy="5829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409575</wp:posOffset>
                  </wp:positionH>
                  <wp:positionV relativeFrom="paragraph">
                    <wp:posOffset>133350</wp:posOffset>
                  </wp:positionV>
                  <wp:extent cx="385763" cy="578644"/>
                  <wp:effectExtent b="0" l="0" r="0" t="0"/>
                  <wp:wrapNone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" cy="5786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781050</wp:posOffset>
                  </wp:positionH>
                  <wp:positionV relativeFrom="paragraph">
                    <wp:posOffset>133350</wp:posOffset>
                  </wp:positionV>
                  <wp:extent cx="385763" cy="583589"/>
                  <wp:effectExtent b="0" l="0" r="0" t="0"/>
                  <wp:wrapNone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3" cy="5835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399688" cy="579140"/>
                  <wp:effectExtent b="0" l="0" r="0" t="0"/>
                  <wp:docPr id="1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88" cy="5791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sz w:val="12"/>
                <w:szCs w:val="12"/>
              </w:rPr>
            </w:pPr>
            <w:r w:rsidDel="00000000" w:rsidR="00000000" w:rsidRPr="00000000">
              <w:rPr>
                <w:sz w:val="12"/>
                <w:szCs w:val="12"/>
                <w:rtl w:val="0"/>
              </w:rPr>
              <w:t xml:space="preserve">    Land on bottom row,   shift right      Land on dead blocks </w:t>
            </w:r>
          </w:p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19100" cy="630783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1"/>
                          <a:srcRect b="0" l="32307" r="0" t="28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6307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38150" cy="621258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2"/>
                          <a:srcRect b="0" l="30303" r="0" t="29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6212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Row clear when full</w:t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29853" cy="618728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53" cy="6187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16097" cy="619522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097" cy="6195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440383" cy="619522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83" cy="6195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Game Over,         restart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705609" cy="749709"/>
                  <wp:effectExtent b="0" l="0" r="0" t="0"/>
                  <wp:docPr id="2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609" cy="7497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Connection to Basys board (JC ports)</w:t>
            </w:r>
          </w:p>
        </w:tc>
      </w:tr>
    </w:tbl>
    <w:p w:rsidR="00000000" w:rsidDel="00000000" w:rsidP="00000000" w:rsidRDefault="00000000" w:rsidRPr="00000000" w14:paraId="0000007A">
      <w:pPr>
        <w:jc w:val="left"/>
        <w:rPr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b w:val="1"/>
          <w:sz w:val="16"/>
          <w:szCs w:val="16"/>
        </w:rPr>
      </w:pPr>
      <w:r w:rsidDel="00000000" w:rsidR="00000000" w:rsidRPr="00000000">
        <w:rPr>
          <w:b w:val="1"/>
          <w:rtl w:val="0"/>
        </w:rPr>
        <w:t xml:space="preserve">References</w:t>
      </w:r>
      <w:r w:rsidDel="00000000" w:rsidR="00000000" w:rsidRPr="00000000">
        <w:rPr>
          <w:b w:val="1"/>
          <w:sz w:val="16"/>
          <w:szCs w:val="16"/>
          <w:rtl w:val="0"/>
        </w:rPr>
        <w:t xml:space="preserve">: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jc w:val="left"/>
        <w:rPr>
          <w:sz w:val="16"/>
          <w:szCs w:val="16"/>
          <w:u w:val="none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Convert images to OLED:</w:t>
      </w:r>
      <w:r w:rsidDel="00000000" w:rsidR="00000000" w:rsidRPr="00000000">
        <w:rPr>
          <w:sz w:val="16"/>
          <w:szCs w:val="16"/>
          <w:rtl w:val="0"/>
        </w:rPr>
        <w:t xml:space="preserve"> </w:t>
      </w:r>
      <w:hyperlink r:id="rId37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https://github.com/nvbinh15/FPGA-Project-EE2026/blob/main/Python_helpers/ee2026_converter.ipynb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720" w:hanging="360"/>
        <w:jc w:val="left"/>
        <w:rPr>
          <w:sz w:val="16"/>
          <w:szCs w:val="16"/>
          <w:u w:val="none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Star Wars Song: </w:t>
      </w:r>
      <w:hyperlink r:id="rId38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https://github.com/FPGADude/Digital-Design/tree/main/FPGA%20Projects/Star%20Wars%20Imperial%20March%20Song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ind w:left="720" w:hanging="360"/>
        <w:jc w:val="left"/>
        <w:rPr>
          <w:sz w:val="16"/>
          <w:szCs w:val="16"/>
          <w:u w:val="none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Block Generation</w:t>
      </w:r>
      <w:r w:rsidDel="00000000" w:rsidR="00000000" w:rsidRPr="00000000">
        <w:rPr>
          <w:sz w:val="16"/>
          <w:szCs w:val="16"/>
          <w:rtl w:val="0"/>
        </w:rPr>
        <w:t xml:space="preserve">: </w:t>
      </w:r>
      <w:hyperlink r:id="rId39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https://github.com/nus-wira/EE2026-FPGA-Project/blob/master/sources_1/new/calc_cur_blk.v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ind w:left="720" w:hanging="360"/>
        <w:jc w:val="left"/>
        <w:rPr>
          <w:sz w:val="16"/>
          <w:szCs w:val="16"/>
          <w:u w:val="none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Polyphonic Synthesiser: </w:t>
      </w:r>
      <w:hyperlink r:id="rId40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https://github.com/ComicAddict/Polyphonic_FPGA_Synthesizer/blob/master/Polyphonic_Synthesizer.srcs/constrs_1/new/constraints.xdc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ind w:left="720" w:hanging="360"/>
        <w:jc w:val="left"/>
        <w:rPr>
          <w:sz w:val="16"/>
          <w:szCs w:val="16"/>
          <w:u w:val="none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Keyboard demonstration:</w:t>
      </w:r>
      <w:r w:rsidDel="00000000" w:rsidR="00000000" w:rsidRPr="00000000">
        <w:rPr>
          <w:sz w:val="16"/>
          <w:szCs w:val="16"/>
          <w:rtl w:val="0"/>
        </w:rPr>
        <w:t xml:space="preserve"> </w:t>
      </w:r>
      <w:hyperlink r:id="rId41">
        <w:r w:rsidDel="00000000" w:rsidR="00000000" w:rsidRPr="00000000">
          <w:rPr>
            <w:color w:val="1155cc"/>
            <w:sz w:val="16"/>
            <w:szCs w:val="16"/>
            <w:u w:val="single"/>
            <w:rtl w:val="0"/>
          </w:rPr>
          <w:t xml:space="preserve">https://github.com/Digilent/Basys-3-Keyboard/tree/v2018.2-3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264" w:top="27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ithub.com/ComicAddict/Polyphonic_FPGA_Synthesizer/blob/master/Polyphonic_Synthesizer.srcs/constrs_1/new/constraints.xdc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github.com/Digilent/Basys-3-Keyboard/tree/v2018.2-3" TargetMode="External"/><Relationship Id="rId22" Type="http://schemas.openxmlformats.org/officeDocument/2006/relationships/image" Target="media/image19.png"/><Relationship Id="rId21" Type="http://schemas.openxmlformats.org/officeDocument/2006/relationships/image" Target="media/image23.png"/><Relationship Id="rId24" Type="http://schemas.openxmlformats.org/officeDocument/2006/relationships/image" Target="media/image8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14.png"/><Relationship Id="rId25" Type="http://schemas.openxmlformats.org/officeDocument/2006/relationships/image" Target="media/image4.png"/><Relationship Id="rId28" Type="http://schemas.openxmlformats.org/officeDocument/2006/relationships/image" Target="media/image7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10.png"/><Relationship Id="rId7" Type="http://schemas.openxmlformats.org/officeDocument/2006/relationships/image" Target="media/image5.png"/><Relationship Id="rId8" Type="http://schemas.openxmlformats.org/officeDocument/2006/relationships/image" Target="media/image13.png"/><Relationship Id="rId31" Type="http://schemas.openxmlformats.org/officeDocument/2006/relationships/image" Target="media/image24.png"/><Relationship Id="rId30" Type="http://schemas.openxmlformats.org/officeDocument/2006/relationships/image" Target="media/image18.png"/><Relationship Id="rId11" Type="http://schemas.openxmlformats.org/officeDocument/2006/relationships/image" Target="media/image21.jpg"/><Relationship Id="rId33" Type="http://schemas.openxmlformats.org/officeDocument/2006/relationships/image" Target="media/image15.png"/><Relationship Id="rId10" Type="http://schemas.openxmlformats.org/officeDocument/2006/relationships/image" Target="media/image25.png"/><Relationship Id="rId32" Type="http://schemas.openxmlformats.org/officeDocument/2006/relationships/image" Target="media/image6.png"/><Relationship Id="rId13" Type="http://schemas.openxmlformats.org/officeDocument/2006/relationships/image" Target="media/image20.jpg"/><Relationship Id="rId35" Type="http://schemas.openxmlformats.org/officeDocument/2006/relationships/image" Target="media/image9.png"/><Relationship Id="rId12" Type="http://schemas.openxmlformats.org/officeDocument/2006/relationships/image" Target="media/image30.jpg"/><Relationship Id="rId34" Type="http://schemas.openxmlformats.org/officeDocument/2006/relationships/image" Target="media/image1.png"/><Relationship Id="rId15" Type="http://schemas.openxmlformats.org/officeDocument/2006/relationships/image" Target="media/image16.png"/><Relationship Id="rId37" Type="http://schemas.openxmlformats.org/officeDocument/2006/relationships/hyperlink" Target="https://github.com/nvbinh15/FPGA-Project-EE2026/blob/main/Python_helpers/ee2026_converter.ipynb" TargetMode="External"/><Relationship Id="rId14" Type="http://schemas.openxmlformats.org/officeDocument/2006/relationships/image" Target="media/image31.png"/><Relationship Id="rId36" Type="http://schemas.openxmlformats.org/officeDocument/2006/relationships/image" Target="media/image12.png"/><Relationship Id="rId17" Type="http://schemas.openxmlformats.org/officeDocument/2006/relationships/image" Target="media/image28.png"/><Relationship Id="rId39" Type="http://schemas.openxmlformats.org/officeDocument/2006/relationships/hyperlink" Target="https://github.com/nus-wira/EE2026-FPGA-Project/blob/master/sources_1/new/calc_cur_blk.v" TargetMode="External"/><Relationship Id="rId16" Type="http://schemas.openxmlformats.org/officeDocument/2006/relationships/image" Target="media/image17.png"/><Relationship Id="rId38" Type="http://schemas.openxmlformats.org/officeDocument/2006/relationships/hyperlink" Target="https://github.com/FPGADude/Digital-Design/tree/main/FPGA%20Projects/Star%20Wars%20Imperial%20March%20Song" TargetMode="External"/><Relationship Id="rId19" Type="http://schemas.openxmlformats.org/officeDocument/2006/relationships/image" Target="media/image26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